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EAA" w:rsidRPr="00FB6641" w:rsidRDefault="00773EAA" w:rsidP="00773EAA">
      <w:pPr>
        <w:spacing w:before="120" w:after="120" w:line="400" w:lineRule="atLeast"/>
        <w:jc w:val="center"/>
        <w:rPr>
          <w:rFonts w:ascii="標楷體" w:eastAsia="標楷體"/>
          <w:sz w:val="40"/>
          <w:szCs w:val="40"/>
        </w:rPr>
      </w:pPr>
      <w:r w:rsidRPr="00FB6641">
        <w:rPr>
          <w:rFonts w:ascii="標楷體" w:eastAsia="標楷體" w:hint="eastAsia"/>
          <w:sz w:val="40"/>
          <w:szCs w:val="40"/>
        </w:rPr>
        <w:t>國立</w:t>
      </w:r>
      <w:proofErr w:type="gramStart"/>
      <w:r w:rsidRPr="00FB6641">
        <w:rPr>
          <w:rFonts w:ascii="標楷體" w:eastAsia="標楷體" w:hint="eastAsia"/>
          <w:sz w:val="40"/>
          <w:szCs w:val="40"/>
        </w:rPr>
        <w:t>臺</w:t>
      </w:r>
      <w:proofErr w:type="gramEnd"/>
      <w:r w:rsidRPr="00FB6641">
        <w:rPr>
          <w:rFonts w:ascii="標楷體" w:eastAsia="標楷體" w:hint="eastAsia"/>
          <w:sz w:val="40"/>
          <w:szCs w:val="40"/>
        </w:rPr>
        <w:t>北商業大學</w:t>
      </w:r>
      <w:r w:rsidR="00700B5B">
        <w:rPr>
          <w:rFonts w:ascii="標楷體" w:eastAsia="標楷體" w:hint="eastAsia"/>
          <w:sz w:val="40"/>
          <w:szCs w:val="40"/>
        </w:rPr>
        <w:t xml:space="preserve"> </w:t>
      </w:r>
      <w:r w:rsidR="008C402B">
        <w:rPr>
          <w:rFonts w:ascii="標楷體" w:eastAsia="標楷體" w:hint="eastAsia"/>
          <w:sz w:val="40"/>
          <w:szCs w:val="40"/>
        </w:rPr>
        <w:t>會計資訊</w:t>
      </w:r>
      <w:r w:rsidR="00700B5B">
        <w:rPr>
          <w:rFonts w:ascii="標楷體" w:eastAsia="標楷體" w:hint="eastAsia"/>
          <w:sz w:val="40"/>
          <w:szCs w:val="40"/>
        </w:rPr>
        <w:t>系</w:t>
      </w:r>
      <w:r w:rsidR="00FB6641" w:rsidRPr="00FB6641">
        <w:rPr>
          <w:rFonts w:ascii="標楷體" w:eastAsia="標楷體" w:hint="eastAsia"/>
          <w:sz w:val="40"/>
          <w:szCs w:val="40"/>
        </w:rPr>
        <w:t>碩士</w:t>
      </w:r>
      <w:r w:rsidR="00700B5B">
        <w:rPr>
          <w:rFonts w:ascii="標楷體" w:eastAsia="標楷體" w:hint="eastAsia"/>
          <w:sz w:val="40"/>
          <w:szCs w:val="40"/>
        </w:rPr>
        <w:t>班</w:t>
      </w:r>
    </w:p>
    <w:p w:rsidR="00D80D6E" w:rsidRPr="0063795D" w:rsidRDefault="00D80D6E" w:rsidP="00767FB6">
      <w:pPr>
        <w:spacing w:line="320" w:lineRule="exact"/>
        <w:jc w:val="center"/>
        <w:rPr>
          <w:sz w:val="20"/>
        </w:rPr>
      </w:pPr>
      <w:r>
        <w:rPr>
          <w:rFonts w:ascii="標楷體" w:eastAsia="標楷體"/>
          <w:sz w:val="32"/>
          <w:u w:val="single"/>
        </w:rPr>
        <w:t xml:space="preserve"> </w:t>
      </w:r>
      <w:r w:rsidR="005916F6">
        <w:rPr>
          <w:rFonts w:ascii="標楷體" w:eastAsia="標楷體" w:hint="eastAsia"/>
          <w:sz w:val="32"/>
          <w:u w:val="single"/>
        </w:rPr>
        <w:t xml:space="preserve">   </w:t>
      </w:r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</w:rPr>
        <w:t>學年度第</w:t>
      </w:r>
      <w:r>
        <w:rPr>
          <w:rFonts w:ascii="標楷體" w:eastAsia="標楷體"/>
          <w:sz w:val="32"/>
          <w:u w:val="single"/>
        </w:rPr>
        <w:t xml:space="preserve"> </w:t>
      </w:r>
      <w:r w:rsidR="005916F6">
        <w:rPr>
          <w:rFonts w:ascii="標楷體" w:eastAsia="標楷體" w:hint="eastAsia"/>
          <w:sz w:val="32"/>
          <w:u w:val="single"/>
        </w:rPr>
        <w:t xml:space="preserve"> </w:t>
      </w:r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</w:rPr>
        <w:t>學期</w:t>
      </w:r>
      <w:r>
        <w:rPr>
          <w:rFonts w:ascii="標楷體" w:eastAsia="標楷體"/>
          <w:sz w:val="32"/>
        </w:rPr>
        <w:t xml:space="preserve">  </w:t>
      </w:r>
      <w:r>
        <w:rPr>
          <w:rFonts w:ascii="標楷體" w:eastAsia="標楷體" w:hint="eastAsia"/>
          <w:sz w:val="32"/>
        </w:rPr>
        <w:t>碩士</w:t>
      </w:r>
      <w:r w:rsidR="00026172">
        <w:rPr>
          <w:rFonts w:ascii="標楷體" w:eastAsia="標楷體" w:hint="eastAsia"/>
          <w:sz w:val="32"/>
        </w:rPr>
        <w:t>學位考試</w:t>
      </w:r>
      <w:r>
        <w:rPr>
          <w:rFonts w:ascii="標楷體" w:eastAsia="標楷體" w:hint="eastAsia"/>
          <w:sz w:val="32"/>
        </w:rPr>
        <w:t>申請</w:t>
      </w:r>
      <w:r w:rsidR="00026172">
        <w:rPr>
          <w:rFonts w:ascii="標楷體" w:eastAsia="標楷體" w:hint="eastAsia"/>
          <w:sz w:val="32"/>
        </w:rPr>
        <w:t>書</w:t>
      </w:r>
      <w:r w:rsidR="000257AB">
        <w:rPr>
          <w:rFonts w:ascii="標楷體" w:eastAsia="標楷體"/>
          <w:sz w:val="32"/>
        </w:rPr>
        <w:br/>
      </w:r>
      <w:r w:rsidR="00EB179C" w:rsidRPr="0063795D">
        <w:rPr>
          <w:rFonts w:ascii="標楷體" w:eastAsia="標楷體" w:hAnsi="標楷體" w:hint="eastAsia"/>
          <w:sz w:val="20"/>
          <w:shd w:val="pct15" w:color="auto" w:fill="FFFFFF"/>
        </w:rPr>
        <w:t>須於學位考試前</w:t>
      </w:r>
      <w:bookmarkStart w:id="0" w:name="_GoBack"/>
      <w:bookmarkEnd w:id="0"/>
      <w:r w:rsidR="00EB179C" w:rsidRPr="0063795D">
        <w:rPr>
          <w:rFonts w:ascii="標楷體" w:eastAsia="標楷體" w:hAnsi="標楷體" w:hint="eastAsia"/>
          <w:sz w:val="20"/>
          <w:shd w:val="pct15" w:color="auto" w:fill="FFFFFF"/>
        </w:rPr>
        <w:t>送交申請書</w:t>
      </w:r>
      <w:r w:rsidR="004234BC" w:rsidRPr="0063795D">
        <w:rPr>
          <w:rFonts w:ascii="標楷體" w:eastAsia="標楷體" w:hAnsi="標楷體" w:hint="eastAsia"/>
          <w:sz w:val="20"/>
          <w:shd w:val="pct15" w:color="auto" w:fill="FFFFFF"/>
        </w:rPr>
        <w:t>至所辦</w:t>
      </w:r>
      <w:r w:rsidR="00EB179C" w:rsidRPr="0063795D">
        <w:rPr>
          <w:rFonts w:ascii="標楷體" w:eastAsia="標楷體" w:hAnsi="標楷體" w:hint="eastAsia"/>
          <w:sz w:val="20"/>
          <w:shd w:val="pct15" w:color="auto" w:fill="FFFFFF"/>
        </w:rPr>
        <w:t>，</w:t>
      </w:r>
      <w:r w:rsidR="00EB179C" w:rsidRPr="0063795D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第一學期申請期間為</w:t>
      </w:r>
      <w:r w:rsidR="00EB179C" w:rsidRPr="0063795D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11月30日</w:t>
      </w:r>
      <w:r w:rsidR="00EB179C" w:rsidRPr="0063795D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止；第二學期申請期間為</w:t>
      </w:r>
      <w:r w:rsidR="00EB179C" w:rsidRPr="0063795D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4月30日</w:t>
      </w:r>
      <w:r w:rsidR="00EB179C" w:rsidRPr="0063795D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止。</w:t>
      </w:r>
    </w:p>
    <w:tbl>
      <w:tblPr>
        <w:tblW w:w="10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2410"/>
        <w:gridCol w:w="142"/>
        <w:gridCol w:w="1134"/>
        <w:gridCol w:w="1701"/>
        <w:gridCol w:w="142"/>
        <w:gridCol w:w="2126"/>
        <w:gridCol w:w="884"/>
      </w:tblGrid>
      <w:tr w:rsidR="00D80D6E" w:rsidRPr="000C7E16" w:rsidTr="009515F7">
        <w:tc>
          <w:tcPr>
            <w:tcW w:w="225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0C7E16" w:rsidRDefault="00D80D6E" w:rsidP="00733751">
            <w:pPr>
              <w:spacing w:before="60" w:after="60" w:line="240" w:lineRule="exact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姓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80D6E" w:rsidRPr="000C7E16" w:rsidRDefault="00D80D6E" w:rsidP="00733751">
            <w:pPr>
              <w:spacing w:before="120" w:after="120"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0C7E16" w:rsidRDefault="00D80D6E" w:rsidP="00733751">
            <w:pPr>
              <w:spacing w:before="120" w:after="120" w:line="240" w:lineRule="exact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學號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D80D6E" w:rsidRPr="000C7E16" w:rsidRDefault="00D80D6E" w:rsidP="00733751">
            <w:pPr>
              <w:spacing w:before="120" w:after="120"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0C7E16" w:rsidRDefault="00D80D6E" w:rsidP="00733751">
            <w:pPr>
              <w:spacing w:before="120" w:after="120" w:line="240" w:lineRule="exact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入學年度</w:t>
            </w:r>
            <w:r w:rsidR="001A7EDB" w:rsidRPr="000C7E16">
              <w:rPr>
                <w:rFonts w:ascii="標楷體" w:eastAsia="標楷體" w:hint="eastAsia"/>
                <w:szCs w:val="24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D80D6E" w:rsidRPr="000C7E16" w:rsidRDefault="00D80D6E" w:rsidP="00733751">
            <w:pPr>
              <w:spacing w:before="120" w:after="120"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D80D6E" w:rsidRPr="000C7E16" w:rsidTr="009515F7">
        <w:trPr>
          <w:trHeight w:val="499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D80D6E" w:rsidRPr="000C7E16" w:rsidRDefault="00D80D6E" w:rsidP="00E50366">
            <w:pPr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論文題目</w:t>
            </w:r>
            <w:r w:rsidR="00BA4C68" w:rsidRPr="000C7E16">
              <w:rPr>
                <w:rFonts w:ascii="標楷體" w:eastAsia="標楷體" w:hint="eastAsia"/>
                <w:szCs w:val="24"/>
              </w:rPr>
              <w:t>(中)</w:t>
            </w:r>
          </w:p>
        </w:tc>
        <w:tc>
          <w:tcPr>
            <w:tcW w:w="8539" w:type="dxa"/>
            <w:gridSpan w:val="7"/>
            <w:vAlign w:val="center"/>
          </w:tcPr>
          <w:p w:rsidR="00D80D6E" w:rsidRPr="000C7E16" w:rsidRDefault="00D80D6E" w:rsidP="00DF57F1">
            <w:pPr>
              <w:spacing w:before="120" w:after="120"/>
              <w:rPr>
                <w:rFonts w:ascii="標楷體" w:eastAsia="標楷體"/>
                <w:b/>
                <w:szCs w:val="24"/>
              </w:rPr>
            </w:pPr>
          </w:p>
        </w:tc>
      </w:tr>
      <w:tr w:rsidR="00BA4C68" w:rsidRPr="000C7E16" w:rsidTr="009515F7">
        <w:tc>
          <w:tcPr>
            <w:tcW w:w="225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C68" w:rsidRPr="000C7E16" w:rsidRDefault="00BA4C68" w:rsidP="00E50366">
            <w:pPr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論文題目(英</w:t>
            </w:r>
            <w:r w:rsidR="009515F7">
              <w:rPr>
                <w:rFonts w:ascii="標楷體" w:eastAsia="標楷體" w:hint="eastAsia"/>
                <w:szCs w:val="24"/>
              </w:rPr>
              <w:t>)</w:t>
            </w:r>
          </w:p>
        </w:tc>
        <w:tc>
          <w:tcPr>
            <w:tcW w:w="8539" w:type="dxa"/>
            <w:gridSpan w:val="7"/>
            <w:vAlign w:val="center"/>
          </w:tcPr>
          <w:p w:rsidR="00BA4C68" w:rsidRPr="000C7E16" w:rsidRDefault="00BA4C68" w:rsidP="00DF57F1">
            <w:pPr>
              <w:spacing w:before="120" w:after="120"/>
              <w:rPr>
                <w:rFonts w:ascii="標楷體" w:eastAsia="標楷體"/>
                <w:b/>
                <w:szCs w:val="24"/>
              </w:rPr>
            </w:pPr>
          </w:p>
        </w:tc>
      </w:tr>
      <w:tr w:rsidR="000D7785" w:rsidRPr="000C7E16" w:rsidTr="00EB03B8">
        <w:trPr>
          <w:cantSplit/>
          <w:trHeight w:val="6264"/>
        </w:trPr>
        <w:tc>
          <w:tcPr>
            <w:tcW w:w="107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D7785" w:rsidRPr="000C7E16" w:rsidRDefault="000D7785" w:rsidP="00626658">
            <w:pPr>
              <w:spacing w:after="60" w:line="500" w:lineRule="exact"/>
              <w:rPr>
                <w:rFonts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推薦口試委員：</w:t>
            </w:r>
            <w:r w:rsidRPr="000C7E16">
              <w:rPr>
                <w:rFonts w:eastAsia="標楷體"/>
                <w:szCs w:val="24"/>
              </w:rPr>
              <w:t>(</w:t>
            </w:r>
            <w:r w:rsidRPr="000C7E16">
              <w:rPr>
                <w:rFonts w:eastAsia="標楷體" w:hint="eastAsia"/>
                <w:szCs w:val="24"/>
              </w:rPr>
              <w:t>考試委員三至五名，</w:t>
            </w:r>
            <w:r w:rsidRPr="000C7E16">
              <w:rPr>
                <w:rFonts w:eastAsia="標楷體"/>
                <w:szCs w:val="24"/>
              </w:rPr>
              <w:t>校外</w:t>
            </w:r>
            <w:r w:rsidRPr="000C7E16">
              <w:rPr>
                <w:rFonts w:eastAsia="標楷體" w:hint="eastAsia"/>
                <w:szCs w:val="24"/>
              </w:rPr>
              <w:t>口試</w:t>
            </w:r>
            <w:r w:rsidRPr="000C7E16">
              <w:rPr>
                <w:rFonts w:eastAsia="標楷體"/>
                <w:szCs w:val="24"/>
              </w:rPr>
              <w:t>委員需佔</w:t>
            </w:r>
            <w:r w:rsidRPr="000C7E16">
              <w:rPr>
                <w:rFonts w:eastAsia="標楷體" w:hint="eastAsia"/>
                <w:szCs w:val="24"/>
              </w:rPr>
              <w:t>全體</w:t>
            </w:r>
            <w:r w:rsidRPr="000C7E16">
              <w:rPr>
                <w:rFonts w:eastAsia="標楷體"/>
                <w:szCs w:val="24"/>
              </w:rPr>
              <w:t>口試委員人數</w:t>
            </w:r>
            <w:r w:rsidRPr="000C7E16">
              <w:rPr>
                <w:rFonts w:eastAsia="標楷體"/>
                <w:szCs w:val="24"/>
              </w:rPr>
              <w:t>1/3</w:t>
            </w:r>
            <w:r w:rsidRPr="000C7E16">
              <w:rPr>
                <w:rFonts w:eastAsia="標楷體"/>
                <w:szCs w:val="24"/>
              </w:rPr>
              <w:t>以上</w:t>
            </w:r>
            <w:r w:rsidRPr="000C7E16">
              <w:rPr>
                <w:rFonts w:eastAsia="標楷體"/>
                <w:szCs w:val="24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1701"/>
              <w:gridCol w:w="1098"/>
              <w:gridCol w:w="1701"/>
              <w:gridCol w:w="2567"/>
            </w:tblGrid>
            <w:tr w:rsidR="00F27677" w:rsidRPr="000C7E16" w:rsidTr="00233357">
              <w:trPr>
                <w:jc w:val="center"/>
              </w:trPr>
              <w:tc>
                <w:tcPr>
                  <w:tcW w:w="1701" w:type="dxa"/>
                  <w:shd w:val="clear" w:color="auto" w:fill="D9D9D9"/>
                </w:tcPr>
                <w:p w:rsidR="009515F7" w:rsidRDefault="00F2767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學校</w:t>
                  </w:r>
                  <w:r w:rsidR="009515F7">
                    <w:rPr>
                      <w:rFonts w:ascii="標楷體" w:eastAsia="標楷體" w:hint="eastAsia"/>
                      <w:szCs w:val="24"/>
                    </w:rPr>
                    <w:t>/</w:t>
                  </w:r>
                </w:p>
                <w:p w:rsidR="00F27677" w:rsidRPr="000C7E16" w:rsidRDefault="009515F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Cs w:val="24"/>
                    </w:rPr>
                    <w:t>服務機構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F27677" w:rsidRDefault="00F27677" w:rsidP="009515F7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系、所別</w:t>
                  </w:r>
                  <w:r w:rsidR="009515F7">
                    <w:rPr>
                      <w:rFonts w:ascii="標楷體" w:eastAsia="標楷體" w:hint="eastAsia"/>
                      <w:szCs w:val="24"/>
                    </w:rPr>
                    <w:t>/</w:t>
                  </w:r>
                </w:p>
                <w:p w:rsidR="009515F7" w:rsidRPr="000C7E16" w:rsidRDefault="009515F7" w:rsidP="009515F7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Cs w:val="24"/>
                    </w:rPr>
                    <w:t>服務單位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F27677" w:rsidRPr="000C7E16" w:rsidRDefault="00F2767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委員姓名</w:t>
                  </w:r>
                </w:p>
              </w:tc>
              <w:tc>
                <w:tcPr>
                  <w:tcW w:w="1098" w:type="dxa"/>
                  <w:shd w:val="clear" w:color="auto" w:fill="D9D9D9"/>
                </w:tcPr>
                <w:p w:rsidR="00F27677" w:rsidRPr="000C7E16" w:rsidRDefault="00F2767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職稱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:rsidR="00F27677" w:rsidRDefault="00F27677" w:rsidP="009515F7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教師證號</w:t>
                  </w:r>
                </w:p>
                <w:p w:rsidR="00233357" w:rsidRPr="00233357" w:rsidRDefault="00233357" w:rsidP="009515F7">
                  <w:pPr>
                    <w:spacing w:line="400" w:lineRule="exact"/>
                    <w:jc w:val="center"/>
                    <w:rPr>
                      <w:rFonts w:ascii="標楷體" w:eastAsia="標楷體"/>
                      <w:sz w:val="22"/>
                      <w:szCs w:val="22"/>
                    </w:rPr>
                  </w:pPr>
                  <w:r w:rsidRPr="00233357">
                    <w:rPr>
                      <w:rFonts w:ascii="標楷體" w:eastAsia="標楷體" w:hint="eastAsia"/>
                      <w:sz w:val="22"/>
                      <w:szCs w:val="22"/>
                    </w:rPr>
                    <w:t>(非教師者免填)</w:t>
                  </w:r>
                </w:p>
              </w:tc>
              <w:tc>
                <w:tcPr>
                  <w:tcW w:w="2567" w:type="dxa"/>
                  <w:shd w:val="clear" w:color="auto" w:fill="D9D9D9"/>
                </w:tcPr>
                <w:p w:rsidR="00F27677" w:rsidRPr="000C7E16" w:rsidRDefault="00F2767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通訊地址</w:t>
                  </w:r>
                </w:p>
                <w:p w:rsidR="00F27677" w:rsidRPr="000C7E16" w:rsidRDefault="00F27677" w:rsidP="00E50366">
                  <w:pPr>
                    <w:spacing w:line="400" w:lineRule="exact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(含連絡電話</w:t>
                  </w:r>
                  <w:r w:rsidR="009515F7">
                    <w:rPr>
                      <w:rFonts w:ascii="標楷體" w:eastAsia="標楷體" w:hint="eastAsia"/>
                      <w:szCs w:val="24"/>
                    </w:rPr>
                    <w:t>/</w:t>
                  </w:r>
                  <w:r w:rsidR="009515F7">
                    <w:rPr>
                      <w:rFonts w:ascii="標楷體" w:eastAsia="標楷體"/>
                      <w:szCs w:val="24"/>
                    </w:rPr>
                    <w:t>email</w:t>
                  </w:r>
                  <w:r w:rsidRPr="000C7E16">
                    <w:rPr>
                      <w:rFonts w:ascii="標楷體" w:eastAsia="標楷體" w:hint="eastAsia"/>
                      <w:szCs w:val="24"/>
                    </w:rPr>
                    <w:t>)</w:t>
                  </w:r>
                </w:p>
              </w:tc>
            </w:tr>
            <w:tr w:rsidR="00F27677" w:rsidRPr="000C7E16" w:rsidTr="009515F7">
              <w:trPr>
                <w:trHeight w:val="212"/>
                <w:jc w:val="center"/>
              </w:trPr>
              <w:tc>
                <w:tcPr>
                  <w:tcW w:w="7902" w:type="dxa"/>
                  <w:gridSpan w:val="5"/>
                </w:tcPr>
                <w:p w:rsidR="00F27677" w:rsidRPr="000C7E16" w:rsidRDefault="00F27677" w:rsidP="0076307E">
                  <w:pPr>
                    <w:spacing w:before="100" w:beforeAutospacing="1" w:line="200" w:lineRule="exact"/>
                    <w:ind w:rightChars="220" w:right="528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Ansi="標楷體" w:hint="eastAsia"/>
                      <w:szCs w:val="24"/>
                    </w:rPr>
                    <w:t>(請自行增減欄位)</w:t>
                  </w:r>
                </w:p>
              </w:tc>
              <w:tc>
                <w:tcPr>
                  <w:tcW w:w="2567" w:type="dxa"/>
                </w:tcPr>
                <w:p w:rsidR="00F27677" w:rsidRPr="000C7E16" w:rsidRDefault="00F27677" w:rsidP="0076307E">
                  <w:pPr>
                    <w:spacing w:before="100" w:beforeAutospacing="1" w:line="200" w:lineRule="exact"/>
                    <w:ind w:rightChars="220" w:right="528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F27677" w:rsidRPr="000C7E16" w:rsidTr="00233357">
              <w:trPr>
                <w:trHeight w:val="472"/>
                <w:jc w:val="center"/>
              </w:trPr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098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F24432">
                  <w:pPr>
                    <w:spacing w:before="60" w:after="60" w:line="28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0C7E16" w:rsidRDefault="00F27677" w:rsidP="00F24432">
                  <w:pPr>
                    <w:spacing w:before="60" w:after="60" w:line="28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F27677" w:rsidRPr="000C7E16" w:rsidTr="00233357">
              <w:trPr>
                <w:trHeight w:val="268"/>
                <w:jc w:val="center"/>
              </w:trPr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098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F27677" w:rsidRPr="000C7E16" w:rsidTr="00233357">
              <w:trPr>
                <w:trHeight w:val="268"/>
                <w:jc w:val="center"/>
              </w:trPr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098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F27677" w:rsidRPr="000C7E16" w:rsidTr="00233357">
              <w:trPr>
                <w:trHeight w:val="268"/>
                <w:jc w:val="center"/>
              </w:trPr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098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F27677" w:rsidRPr="000C7E16" w:rsidTr="00233357">
              <w:trPr>
                <w:trHeight w:val="669"/>
                <w:jc w:val="center"/>
              </w:trPr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098" w:type="dxa"/>
                </w:tcPr>
                <w:p w:rsidR="00F27677" w:rsidRPr="000C7E16" w:rsidRDefault="00F27677" w:rsidP="00B427F5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567" w:type="dxa"/>
                </w:tcPr>
                <w:p w:rsidR="00F27677" w:rsidRPr="000C7E16" w:rsidRDefault="00F27677" w:rsidP="00F24432">
                  <w:pPr>
                    <w:spacing w:before="60" w:after="60" w:line="500" w:lineRule="exact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</w:tbl>
          <w:p w:rsidR="007A1359" w:rsidRDefault="00EB03B8" w:rsidP="007A1359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EB03B8">
              <w:rPr>
                <w:rFonts w:ascii="標楷體" w:eastAsia="標楷體" w:hint="eastAsia"/>
                <w:sz w:val="20"/>
              </w:rPr>
              <w:t>說明：</w:t>
            </w:r>
            <w:r w:rsidR="007A1359">
              <w:rPr>
                <w:rFonts w:ascii="標楷體" w:eastAsia="標楷體" w:hint="eastAsia"/>
                <w:sz w:val="20"/>
              </w:rPr>
              <w:t>依</w:t>
            </w:r>
            <w:r w:rsidR="007A1359" w:rsidRPr="007A1359">
              <w:rPr>
                <w:rFonts w:ascii="標楷體" w:eastAsia="標楷體" w:hint="eastAsia"/>
                <w:sz w:val="20"/>
              </w:rPr>
              <w:t>本校研究生學位考試辦法第五條第二</w:t>
            </w:r>
            <w:r w:rsidR="007A1359">
              <w:rPr>
                <w:rFonts w:ascii="標楷體" w:eastAsia="標楷體" w:hint="eastAsia"/>
                <w:sz w:val="20"/>
              </w:rPr>
              <w:t>款</w:t>
            </w:r>
            <w:r w:rsidR="007A1359" w:rsidRPr="007A1359">
              <w:rPr>
                <w:rFonts w:ascii="標楷體" w:eastAsia="標楷體" w:hint="eastAsia"/>
                <w:sz w:val="20"/>
              </w:rPr>
              <w:t>規定，考試委員應對修讀碩士學位學生之研究領域有專門研究，並具有下</w:t>
            </w:r>
          </w:p>
          <w:p w:rsidR="000D7785" w:rsidRPr="007A1359" w:rsidRDefault="007A1359" w:rsidP="007A1359">
            <w:pPr>
              <w:spacing w:line="24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</w:t>
            </w:r>
            <w:r w:rsidRPr="007A1359">
              <w:rPr>
                <w:rFonts w:ascii="標楷體" w:eastAsia="標楷體" w:hint="eastAsia"/>
                <w:sz w:val="20"/>
              </w:rPr>
              <w:t>列資格之一：</w:t>
            </w:r>
          </w:p>
          <w:p w:rsidR="007A1359" w:rsidRPr="007A1359" w:rsidRDefault="007A1359" w:rsidP="007A1359">
            <w:pPr>
              <w:pStyle w:val="af0"/>
              <w:numPr>
                <w:ilvl w:val="0"/>
                <w:numId w:val="13"/>
              </w:numPr>
              <w:spacing w:line="240" w:lineRule="atLeast"/>
              <w:ind w:leftChars="0" w:left="1088"/>
              <w:rPr>
                <w:rFonts w:ascii="標楷體" w:eastAsia="標楷體"/>
                <w:sz w:val="20"/>
              </w:rPr>
            </w:pPr>
            <w:r w:rsidRPr="007A1359">
              <w:rPr>
                <w:rFonts w:ascii="標楷體" w:eastAsia="標楷體" w:hint="eastAsia"/>
                <w:sz w:val="20"/>
              </w:rPr>
              <w:t>現任或曾任教授、副教授、助理教授。</w:t>
            </w:r>
          </w:p>
          <w:p w:rsidR="007A1359" w:rsidRPr="007A1359" w:rsidRDefault="007A1359" w:rsidP="007A1359">
            <w:pPr>
              <w:pStyle w:val="af0"/>
              <w:numPr>
                <w:ilvl w:val="0"/>
                <w:numId w:val="13"/>
              </w:numPr>
              <w:spacing w:line="240" w:lineRule="atLeast"/>
              <w:ind w:leftChars="0" w:left="1088"/>
              <w:rPr>
                <w:rFonts w:ascii="標楷體" w:eastAsia="標楷體"/>
                <w:sz w:val="20"/>
              </w:rPr>
            </w:pPr>
            <w:r w:rsidRPr="007A1359">
              <w:rPr>
                <w:rFonts w:ascii="標楷體" w:eastAsia="標楷體" w:hint="eastAsia"/>
                <w:sz w:val="20"/>
              </w:rPr>
              <w:t>中央研究院院士、現任或曾任中央研究院研究員、副研究員、助研究員。</w:t>
            </w:r>
          </w:p>
          <w:p w:rsidR="007A1359" w:rsidRPr="007A1359" w:rsidRDefault="007A1359" w:rsidP="007A1359">
            <w:pPr>
              <w:pStyle w:val="af0"/>
              <w:numPr>
                <w:ilvl w:val="0"/>
                <w:numId w:val="13"/>
              </w:numPr>
              <w:spacing w:line="240" w:lineRule="atLeast"/>
              <w:ind w:leftChars="0" w:left="1088"/>
              <w:rPr>
                <w:rFonts w:ascii="標楷體" w:eastAsia="標楷體"/>
                <w:sz w:val="20"/>
              </w:rPr>
            </w:pPr>
            <w:r w:rsidRPr="007A1359">
              <w:rPr>
                <w:rFonts w:ascii="標楷體" w:eastAsia="標楷體" w:hint="eastAsia"/>
                <w:sz w:val="20"/>
              </w:rPr>
              <w:t>獲有博士學位，且在學術上助有成就。</w:t>
            </w:r>
          </w:p>
          <w:p w:rsidR="007A1359" w:rsidRPr="007A1359" w:rsidRDefault="007A1359" w:rsidP="007A1359">
            <w:pPr>
              <w:pStyle w:val="af0"/>
              <w:numPr>
                <w:ilvl w:val="0"/>
                <w:numId w:val="13"/>
              </w:numPr>
              <w:spacing w:line="240" w:lineRule="atLeast"/>
              <w:ind w:leftChars="0" w:left="1088"/>
              <w:rPr>
                <w:rFonts w:ascii="標楷體" w:eastAsia="標楷體"/>
                <w:sz w:val="20"/>
              </w:rPr>
            </w:pPr>
            <w:r w:rsidRPr="007A1359">
              <w:rPr>
                <w:rFonts w:ascii="標楷體" w:eastAsia="標楷體" w:hint="eastAsia"/>
                <w:sz w:val="20"/>
              </w:rPr>
              <w:t>研究領域屬於稀少性、特殊學科或屬專業實務，且在學術或專業著有成就。</w:t>
            </w:r>
          </w:p>
          <w:p w:rsidR="0063795D" w:rsidRPr="0063795D" w:rsidRDefault="007A1359" w:rsidP="0063795D">
            <w:pPr>
              <w:spacing w:line="240" w:lineRule="atLeast"/>
              <w:ind w:left="608"/>
              <w:rPr>
                <w:rFonts w:ascii="標楷體" w:eastAsia="標楷體"/>
                <w:sz w:val="20"/>
              </w:rPr>
            </w:pPr>
            <w:r w:rsidRPr="007A1359">
              <w:rPr>
                <w:rFonts w:ascii="標楷體" w:eastAsia="標楷體" w:hint="eastAsia"/>
                <w:sz w:val="20"/>
              </w:rPr>
              <w:t>上開第三、四點之提聘資格認定標準，由各院、系(所)務會議或學位學程會議訂定之。</w:t>
            </w:r>
          </w:p>
        </w:tc>
      </w:tr>
      <w:tr w:rsidR="0076307E" w:rsidRPr="000C7E16" w:rsidTr="00592DC6">
        <w:trPr>
          <w:cantSplit/>
          <w:trHeight w:val="3494"/>
        </w:trPr>
        <w:tc>
          <w:tcPr>
            <w:tcW w:w="10792" w:type="dxa"/>
            <w:gridSpan w:val="8"/>
            <w:tcBorders>
              <w:bottom w:val="single" w:sz="4" w:space="0" w:color="auto"/>
            </w:tcBorders>
          </w:tcPr>
          <w:p w:rsidR="0076307E" w:rsidRPr="000C7E16" w:rsidRDefault="0076307E" w:rsidP="00592DC6">
            <w:pPr>
              <w:spacing w:before="60" w:after="60"/>
              <w:ind w:leftChars="59" w:left="142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指導教授意見：</w:t>
            </w:r>
          </w:p>
          <w:p w:rsidR="0076307E" w:rsidRPr="000C7E16" w:rsidRDefault="0076307E" w:rsidP="00592DC6">
            <w:pPr>
              <w:spacing w:before="60" w:after="60" w:line="280" w:lineRule="exact"/>
              <w:ind w:left="357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□該生論文進度落後，暫不予推薦參加本學期畢業論文口試</w:t>
            </w:r>
          </w:p>
          <w:p w:rsidR="0076307E" w:rsidRPr="000C7E16" w:rsidRDefault="0076307E" w:rsidP="00592DC6">
            <w:pPr>
              <w:spacing w:before="60" w:after="60" w:line="280" w:lineRule="exact"/>
              <w:ind w:left="357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□本人同意推薦該生參加本學期畢業論文口試</w:t>
            </w:r>
          </w:p>
          <w:p w:rsidR="0076307E" w:rsidRPr="000C7E16" w:rsidRDefault="0076307E" w:rsidP="000257AB">
            <w:pPr>
              <w:spacing w:before="60" w:after="60"/>
              <w:ind w:firstLine="2225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(共同)指導教授</w:t>
            </w:r>
            <w:r w:rsidRPr="000C7E16">
              <w:rPr>
                <w:rFonts w:ascii="標楷體" w:eastAsia="標楷體" w:hint="eastAsia"/>
                <w:szCs w:val="24"/>
                <w:shd w:val="pct15" w:color="auto" w:fill="FFFFFF"/>
              </w:rPr>
              <w:t>簽名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           </w:t>
            </w:r>
            <w:r w:rsidRPr="000C7E16">
              <w:rPr>
                <w:rFonts w:ascii="標楷體" w:eastAsia="標楷體" w:hint="eastAsia"/>
                <w:szCs w:val="24"/>
              </w:rPr>
              <w:t xml:space="preserve">   年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月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日</w:t>
            </w:r>
          </w:p>
          <w:p w:rsidR="0076307E" w:rsidRPr="000C7E16" w:rsidRDefault="0076307E" w:rsidP="00C0506F">
            <w:pPr>
              <w:spacing w:before="120" w:after="60" w:line="280" w:lineRule="exact"/>
              <w:ind w:left="357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□該生論文進度落後，暫不予推薦參加本學期畢業論文口試</w:t>
            </w:r>
          </w:p>
          <w:p w:rsidR="0076307E" w:rsidRPr="000C7E16" w:rsidRDefault="0076307E" w:rsidP="00592DC6">
            <w:pPr>
              <w:spacing w:before="60" w:after="60" w:line="280" w:lineRule="exact"/>
              <w:ind w:left="357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□本人同意推薦該生參加本學期畢業論文口試</w:t>
            </w:r>
          </w:p>
          <w:p w:rsidR="0076307E" w:rsidRPr="000C7E16" w:rsidRDefault="0076307E" w:rsidP="000257AB">
            <w:pPr>
              <w:spacing w:before="60" w:after="60"/>
              <w:ind w:firstLineChars="794" w:firstLine="1906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(共同)指導教授</w:t>
            </w:r>
            <w:r w:rsidRPr="000C7E16">
              <w:rPr>
                <w:rFonts w:ascii="標楷體" w:eastAsia="標楷體" w:hint="eastAsia"/>
                <w:szCs w:val="24"/>
                <w:shd w:val="pct15" w:color="auto" w:fill="FFFFFF"/>
              </w:rPr>
              <w:t>簽名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          </w:t>
            </w:r>
            <w:r w:rsidRPr="000C7E16">
              <w:rPr>
                <w:rFonts w:ascii="標楷體" w:eastAsia="標楷體" w:hint="eastAsia"/>
                <w:szCs w:val="24"/>
              </w:rPr>
              <w:t xml:space="preserve">   年  月  日</w:t>
            </w:r>
          </w:p>
          <w:p w:rsidR="0076307E" w:rsidRPr="000C7E16" w:rsidRDefault="0076307E" w:rsidP="000257AB">
            <w:pPr>
              <w:spacing w:before="360" w:after="60"/>
              <w:ind w:leftChars="59" w:left="142"/>
              <w:jc w:val="both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研</w:t>
            </w:r>
            <w:r w:rsidRPr="000C7E16">
              <w:rPr>
                <w:rFonts w:ascii="標楷體" w:eastAsia="標楷體"/>
                <w:szCs w:val="24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>究</w:t>
            </w:r>
            <w:r w:rsidR="00FD0DF2" w:rsidRPr="000C7E16">
              <w:rPr>
                <w:rFonts w:ascii="標楷體" w:eastAsia="標楷體" w:hint="eastAsia"/>
                <w:szCs w:val="24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>生</w:t>
            </w:r>
            <w:r w:rsidRPr="000C7E16">
              <w:rPr>
                <w:rFonts w:ascii="標楷體" w:eastAsia="標楷體" w:hint="eastAsia"/>
                <w:szCs w:val="24"/>
                <w:shd w:val="pct15" w:color="auto" w:fill="FFFFFF"/>
              </w:rPr>
              <w:t>簽名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         </w:t>
            </w:r>
            <w:r w:rsidR="000257AB" w:rsidRPr="000C7E16">
              <w:rPr>
                <w:rFonts w:ascii="標楷體" w:eastAsia="標楷體"/>
                <w:szCs w:val="24"/>
                <w:u w:val="single"/>
              </w:rPr>
              <w:t xml:space="preserve">    </w:t>
            </w:r>
            <w:r w:rsidRPr="000C7E16">
              <w:rPr>
                <w:rFonts w:ascii="標楷體" w:eastAsia="標楷體"/>
                <w:szCs w:val="24"/>
                <w:u w:val="single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="00C07860" w:rsidRPr="000C7E16">
              <w:rPr>
                <w:rFonts w:ascii="標楷體" w:eastAsia="標楷體"/>
                <w:szCs w:val="24"/>
                <w:u w:val="single"/>
              </w:rPr>
              <w:t xml:space="preserve"> </w:t>
            </w:r>
            <w:r w:rsidRPr="000C7E16">
              <w:rPr>
                <w:rFonts w:ascii="標楷體" w:eastAsia="標楷體" w:hint="eastAsia"/>
                <w:szCs w:val="24"/>
              </w:rPr>
              <w:t xml:space="preserve">   年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月</w:t>
            </w:r>
            <w:r w:rsidRPr="000C7E16">
              <w:rPr>
                <w:rFonts w:ascii="標楷體" w:eastAsia="標楷體"/>
                <w:szCs w:val="24"/>
              </w:rPr>
              <w:t xml:space="preserve">  </w:t>
            </w:r>
            <w:r w:rsidRPr="000C7E16">
              <w:rPr>
                <w:rFonts w:ascii="標楷體" w:eastAsia="標楷體" w:hint="eastAsia"/>
                <w:szCs w:val="24"/>
              </w:rPr>
              <w:t>日</w:t>
            </w:r>
          </w:p>
        </w:tc>
      </w:tr>
      <w:tr w:rsidR="0076307E" w:rsidRPr="000C7E16" w:rsidTr="001E1C69">
        <w:trPr>
          <w:trHeight w:val="514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307E" w:rsidRPr="000C7E16" w:rsidRDefault="0076307E" w:rsidP="00592DC6">
            <w:pPr>
              <w:tabs>
                <w:tab w:val="left" w:pos="6577"/>
              </w:tabs>
              <w:spacing w:before="60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 xml:space="preserve">口試日期/時間:            </w:t>
            </w:r>
          </w:p>
        </w:tc>
        <w:tc>
          <w:tcPr>
            <w:tcW w:w="853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6307E" w:rsidRPr="000C7E16" w:rsidRDefault="0076307E" w:rsidP="00592DC6">
            <w:pPr>
              <w:tabs>
                <w:tab w:val="left" w:pos="6577"/>
              </w:tabs>
              <w:spacing w:before="60"/>
              <w:rPr>
                <w:rFonts w:ascii="標楷體" w:eastAsia="標楷體"/>
                <w:szCs w:val="24"/>
                <w:u w:val="single"/>
              </w:rPr>
            </w:pP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0C7E16">
              <w:rPr>
                <w:rFonts w:ascii="標楷體" w:eastAsia="標楷體" w:hint="eastAsia"/>
                <w:szCs w:val="24"/>
              </w:rPr>
              <w:t>年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0C7E16">
              <w:rPr>
                <w:rFonts w:ascii="標楷體" w:eastAsia="標楷體" w:hint="eastAsia"/>
                <w:szCs w:val="24"/>
              </w:rPr>
              <w:t>月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0C7E16">
              <w:rPr>
                <w:rFonts w:ascii="標楷體" w:eastAsia="標楷體" w:hint="eastAsia"/>
                <w:szCs w:val="24"/>
              </w:rPr>
              <w:t>日</w:t>
            </w:r>
            <w:r w:rsidR="006067C0" w:rsidRPr="000C7E16">
              <w:rPr>
                <w:rFonts w:ascii="標楷體" w:eastAsia="標楷體" w:hint="eastAsia"/>
                <w:szCs w:val="24"/>
              </w:rPr>
              <w:t xml:space="preserve"> </w:t>
            </w:r>
            <w:r w:rsidR="006067C0"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　</w:t>
            </w:r>
            <w:r w:rsidRPr="000C7E16">
              <w:rPr>
                <w:rFonts w:ascii="標楷體" w:eastAsia="標楷體" w:hint="eastAsia"/>
                <w:szCs w:val="24"/>
              </w:rPr>
              <w:t>～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　</w:t>
            </w:r>
            <w:r w:rsidRPr="000C7E16">
              <w:rPr>
                <w:rFonts w:ascii="標楷體" w:eastAsia="標楷體" w:hint="eastAsia"/>
                <w:szCs w:val="24"/>
              </w:rPr>
              <w:t>：</w:t>
            </w:r>
            <w:r w:rsidRPr="000C7E16">
              <w:rPr>
                <w:rFonts w:ascii="標楷體" w:eastAsia="標楷體" w:hint="eastAsia"/>
                <w:szCs w:val="24"/>
                <w:u w:val="single"/>
              </w:rPr>
              <w:t xml:space="preserve">　　</w:t>
            </w:r>
          </w:p>
        </w:tc>
      </w:tr>
      <w:tr w:rsidR="00C0506F" w:rsidRPr="000C7E16" w:rsidTr="001E1C69">
        <w:trPr>
          <w:trHeight w:val="514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0506F" w:rsidRPr="000C7E16" w:rsidRDefault="00C0506F" w:rsidP="00856893">
            <w:pPr>
              <w:tabs>
                <w:tab w:val="left" w:pos="6577"/>
              </w:tabs>
              <w:spacing w:before="60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申請書附件</w:t>
            </w:r>
          </w:p>
        </w:tc>
        <w:tc>
          <w:tcPr>
            <w:tcW w:w="853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0506F" w:rsidRPr="000C7E16" w:rsidRDefault="00974DDC" w:rsidP="00C0506F">
            <w:pPr>
              <w:spacing w:after="6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int="eastAsia"/>
                  <w:szCs w:val="24"/>
                </w:rPr>
                <w:id w:val="-180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6F" w:rsidRPr="000C7E1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0506F" w:rsidRPr="000C7E16">
              <w:rPr>
                <w:rFonts w:ascii="標楷體" w:eastAsia="標楷體" w:hint="eastAsia"/>
                <w:szCs w:val="24"/>
              </w:rPr>
              <w:t>歷年成績表一份</w:t>
            </w:r>
            <w:r w:rsidR="00F64124">
              <w:rPr>
                <w:rFonts w:ascii="標楷體" w:eastAsia="標楷體" w:hint="eastAsia"/>
                <w:szCs w:val="24"/>
              </w:rPr>
              <w:t xml:space="preserve"> </w:t>
            </w:r>
          </w:p>
        </w:tc>
      </w:tr>
      <w:tr w:rsidR="0076307E" w:rsidRPr="000C7E16" w:rsidTr="0076307E">
        <w:trPr>
          <w:trHeight w:val="2840"/>
        </w:trPr>
        <w:tc>
          <w:tcPr>
            <w:tcW w:w="10792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6307E" w:rsidRPr="000C7E16" w:rsidRDefault="0076307E" w:rsidP="0076307E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/>
                <w:szCs w:val="24"/>
              </w:rPr>
              <w:lastRenderedPageBreak/>
              <w:t>--------</w:t>
            </w:r>
            <w:r w:rsidRPr="000C7E16">
              <w:rPr>
                <w:rFonts w:ascii="標楷體" w:eastAsia="標楷體" w:hint="eastAsia"/>
                <w:szCs w:val="24"/>
              </w:rPr>
              <w:t>----------------</w:t>
            </w:r>
            <w:r w:rsidRPr="000C7E16">
              <w:rPr>
                <w:rFonts w:ascii="標楷體" w:eastAsia="標楷體"/>
                <w:szCs w:val="24"/>
              </w:rPr>
              <w:t>-</w:t>
            </w:r>
            <w:r w:rsidRPr="000C7E16">
              <w:rPr>
                <w:rFonts w:ascii="標楷體" w:eastAsia="標楷體" w:hint="eastAsia"/>
                <w:szCs w:val="24"/>
              </w:rPr>
              <w:t>（以下由所方簽寫）</w:t>
            </w:r>
            <w:r w:rsidRPr="000C7E16">
              <w:rPr>
                <w:rFonts w:ascii="標楷體" w:eastAsia="標楷體"/>
                <w:szCs w:val="24"/>
              </w:rPr>
              <w:t>----</w:t>
            </w:r>
            <w:r w:rsidRPr="000C7E16">
              <w:rPr>
                <w:rFonts w:ascii="標楷體" w:eastAsia="標楷體" w:hint="eastAsia"/>
                <w:szCs w:val="24"/>
              </w:rPr>
              <w:t>----</w:t>
            </w:r>
            <w:r w:rsidRPr="000C7E16">
              <w:rPr>
                <w:rFonts w:ascii="標楷體" w:eastAsia="標楷體"/>
                <w:szCs w:val="24"/>
              </w:rPr>
              <w:t>-------</w:t>
            </w:r>
            <w:r w:rsidRPr="000C7E16">
              <w:rPr>
                <w:rFonts w:ascii="標楷體" w:eastAsia="標楷體" w:hint="eastAsia"/>
                <w:szCs w:val="24"/>
              </w:rPr>
              <w:t>--</w:t>
            </w:r>
            <w:r w:rsidRPr="000C7E16">
              <w:rPr>
                <w:rFonts w:ascii="標楷體" w:eastAsia="標楷體"/>
                <w:szCs w:val="24"/>
              </w:rPr>
              <w:t>---------</w:t>
            </w:r>
          </w:p>
          <w:p w:rsidR="0076307E" w:rsidRPr="000C7E16" w:rsidRDefault="00C0506F" w:rsidP="0076307E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 xml:space="preserve">□准予參加畢業論文口試  </w:t>
            </w:r>
            <w:r w:rsidR="0076307E" w:rsidRPr="000C7E16">
              <w:rPr>
                <w:rFonts w:ascii="標楷體" w:eastAsia="標楷體" w:hint="eastAsia"/>
                <w:szCs w:val="24"/>
              </w:rPr>
              <w:t>□資格不符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0"/>
              <w:gridCol w:w="1560"/>
              <w:gridCol w:w="7"/>
              <w:gridCol w:w="2833"/>
              <w:gridCol w:w="2551"/>
            </w:tblGrid>
            <w:tr w:rsidR="0076307E" w:rsidRPr="000C7E16" w:rsidTr="00592DC6">
              <w:trPr>
                <w:trHeight w:val="590"/>
              </w:trPr>
              <w:tc>
                <w:tcPr>
                  <w:tcW w:w="3260" w:type="dxa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80" w:lineRule="exact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學術倫理課程修畢</w:t>
                  </w:r>
                  <w:r w:rsidRPr="000C7E16">
                    <w:rPr>
                      <w:rFonts w:ascii="標楷體" w:eastAsia="標楷體"/>
                      <w:szCs w:val="24"/>
                    </w:rPr>
                    <w:t>(</w:t>
                  </w:r>
                  <w:r w:rsidRPr="000C7E16">
                    <w:rPr>
                      <w:rFonts w:ascii="標楷體" w:eastAsia="標楷體" w:hint="eastAsia"/>
                      <w:szCs w:val="24"/>
                    </w:rPr>
                    <w:t>學號107起開頭學生適用</w:t>
                  </w:r>
                  <w:r w:rsidRPr="000C7E16">
                    <w:rPr>
                      <w:rFonts w:ascii="標楷體" w:eastAsia="標楷體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□符合</w:t>
                  </w:r>
                </w:p>
                <w:p w:rsidR="0076307E" w:rsidRPr="000C7E16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□不符合</w:t>
                  </w:r>
                </w:p>
              </w:tc>
              <w:tc>
                <w:tcPr>
                  <w:tcW w:w="2835" w:type="dxa"/>
                  <w:gridSpan w:val="2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40" w:lineRule="exact"/>
                    <w:ind w:left="50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論文計畫書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□通過</w:t>
                  </w:r>
                </w:p>
                <w:p w:rsidR="0076307E" w:rsidRPr="000C7E16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□不通過</w:t>
                  </w:r>
                </w:p>
              </w:tc>
            </w:tr>
            <w:tr w:rsidR="0076307E" w:rsidRPr="000C7E16" w:rsidTr="00592DC6">
              <w:trPr>
                <w:trHeight w:val="472"/>
              </w:trPr>
              <w:tc>
                <w:tcPr>
                  <w:tcW w:w="3260" w:type="dxa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80" w:lineRule="exact"/>
                    <w:rPr>
                      <w:rFonts w:eastAsia="標楷體"/>
                      <w:szCs w:val="24"/>
                    </w:rPr>
                  </w:pPr>
                  <w:r w:rsidRPr="000C7E16">
                    <w:rPr>
                      <w:rFonts w:eastAsia="標楷體"/>
                      <w:szCs w:val="24"/>
                    </w:rPr>
                    <w:t>學分數</w:t>
                  </w:r>
                  <w:r w:rsidRPr="000C7E16">
                    <w:rPr>
                      <w:rFonts w:eastAsia="標楷體"/>
                      <w:szCs w:val="24"/>
                    </w:rPr>
                    <w:t>(</w:t>
                  </w:r>
                  <w:r w:rsidRPr="000C7E16">
                    <w:rPr>
                      <w:rFonts w:eastAsia="標楷體" w:hint="eastAsia"/>
                      <w:szCs w:val="24"/>
                    </w:rPr>
                    <w:t>應修</w:t>
                  </w:r>
                  <w:r w:rsidRPr="000C7E16">
                    <w:rPr>
                      <w:rFonts w:eastAsia="標楷體"/>
                      <w:szCs w:val="24"/>
                    </w:rPr>
                    <w:t>滿</w:t>
                  </w:r>
                  <w:r w:rsidR="00B438BA">
                    <w:rPr>
                      <w:rFonts w:eastAsia="標楷體" w:hint="eastAsia"/>
                      <w:szCs w:val="24"/>
                    </w:rPr>
                    <w:t>____</w:t>
                  </w:r>
                  <w:r w:rsidRPr="000C7E16">
                    <w:rPr>
                      <w:rFonts w:eastAsia="標楷體"/>
                      <w:szCs w:val="24"/>
                    </w:rPr>
                    <w:t>學分</w:t>
                  </w:r>
                  <w:r w:rsidRPr="000C7E16">
                    <w:rPr>
                      <w:szCs w:val="24"/>
                    </w:rPr>
                    <w:t>；</w:t>
                  </w:r>
                  <w:r w:rsidRPr="000C7E16">
                    <w:rPr>
                      <w:rFonts w:eastAsia="標楷體"/>
                      <w:szCs w:val="24"/>
                    </w:rPr>
                    <w:t>必修</w:t>
                  </w:r>
                  <w:r w:rsidR="00B438BA">
                    <w:rPr>
                      <w:rFonts w:eastAsia="標楷體" w:hint="eastAsia"/>
                      <w:szCs w:val="24"/>
                    </w:rPr>
                    <w:t>____</w:t>
                  </w:r>
                  <w:r w:rsidRPr="000C7E16">
                    <w:rPr>
                      <w:rFonts w:eastAsia="標楷體"/>
                      <w:szCs w:val="24"/>
                    </w:rPr>
                    <w:t>學分</w:t>
                  </w:r>
                  <w:r w:rsidRPr="000C7E16">
                    <w:rPr>
                      <w:rFonts w:eastAsia="標楷體"/>
                      <w:szCs w:val="24"/>
                    </w:rPr>
                    <w:t>/</w:t>
                  </w:r>
                  <w:r w:rsidRPr="000C7E16">
                    <w:rPr>
                      <w:rFonts w:eastAsia="標楷體"/>
                      <w:szCs w:val="24"/>
                    </w:rPr>
                    <w:t>選修</w:t>
                  </w:r>
                  <w:r w:rsidR="00B438BA">
                    <w:rPr>
                      <w:rFonts w:eastAsia="標楷體" w:hint="eastAsia"/>
                      <w:szCs w:val="24"/>
                    </w:rPr>
                    <w:t>____</w:t>
                  </w:r>
                  <w:r w:rsidRPr="000C7E16">
                    <w:rPr>
                      <w:rFonts w:eastAsia="標楷體"/>
                      <w:szCs w:val="24"/>
                    </w:rPr>
                    <w:t>學分</w:t>
                  </w:r>
                  <w:r w:rsidRPr="000C7E16">
                    <w:rPr>
                      <w:rFonts w:eastAsia="標楷體"/>
                      <w:szCs w:val="24"/>
                    </w:rPr>
                    <w:t>)</w:t>
                  </w:r>
                </w:p>
              </w:tc>
              <w:tc>
                <w:tcPr>
                  <w:tcW w:w="1567" w:type="dxa"/>
                  <w:gridSpan w:val="2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□符合</w:t>
                  </w:r>
                </w:p>
                <w:p w:rsidR="0076307E" w:rsidRPr="000C7E16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□不符合</w:t>
                  </w:r>
                </w:p>
              </w:tc>
              <w:tc>
                <w:tcPr>
                  <w:tcW w:w="2833" w:type="dxa"/>
                  <w:shd w:val="clear" w:color="auto" w:fill="auto"/>
                </w:tcPr>
                <w:p w:rsidR="0076307E" w:rsidRPr="000C7E16" w:rsidRDefault="0076307E" w:rsidP="0076307E">
                  <w:pPr>
                    <w:widowControl/>
                    <w:adjustRightInd/>
                    <w:spacing w:before="60" w:after="60" w:line="240" w:lineRule="auto"/>
                    <w:textAlignment w:val="auto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 xml:space="preserve">論文初稿 </w:t>
                  </w:r>
                </w:p>
              </w:tc>
              <w:tc>
                <w:tcPr>
                  <w:tcW w:w="2546" w:type="dxa"/>
                  <w:shd w:val="clear" w:color="auto" w:fill="auto"/>
                </w:tcPr>
                <w:p w:rsidR="0076307E" w:rsidRPr="000C7E16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□符合</w:t>
                  </w:r>
                </w:p>
                <w:p w:rsidR="0076307E" w:rsidRPr="000C7E16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C7E16">
                    <w:rPr>
                      <w:rFonts w:ascii="標楷體" w:eastAsia="標楷體" w:hint="eastAsia"/>
                      <w:szCs w:val="24"/>
                    </w:rPr>
                    <w:t>□不符合</w:t>
                  </w:r>
                </w:p>
              </w:tc>
            </w:tr>
          </w:tbl>
          <w:p w:rsidR="0076307E" w:rsidRPr="000C7E16" w:rsidRDefault="0076307E" w:rsidP="00592DC6">
            <w:pPr>
              <w:tabs>
                <w:tab w:val="left" w:pos="6577"/>
              </w:tabs>
              <w:spacing w:before="60"/>
              <w:rPr>
                <w:rFonts w:ascii="標楷體" w:eastAsia="標楷體"/>
                <w:szCs w:val="24"/>
                <w:u w:val="single"/>
              </w:rPr>
            </w:pPr>
          </w:p>
        </w:tc>
      </w:tr>
      <w:tr w:rsidR="00861B13" w:rsidRPr="000C7E16" w:rsidTr="00CA66CB">
        <w:trPr>
          <w:cantSplit/>
          <w:trHeight w:val="585"/>
        </w:trPr>
        <w:tc>
          <w:tcPr>
            <w:tcW w:w="22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1B13" w:rsidRPr="000C7E16" w:rsidRDefault="00861B13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承辦人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1B13" w:rsidRPr="000C7E16" w:rsidRDefault="00861B13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系所主管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1B13" w:rsidRPr="000C7E16" w:rsidRDefault="00861B13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ascii="標楷體" w:eastAsia="標楷體"/>
                <w:szCs w:val="24"/>
              </w:rPr>
            </w:pPr>
            <w:r w:rsidRPr="000C7E16">
              <w:rPr>
                <w:rFonts w:ascii="標楷體" w:eastAsia="標楷體" w:hint="eastAsia"/>
                <w:szCs w:val="24"/>
              </w:rPr>
              <w:t>教務處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:rsidR="00861B13" w:rsidRPr="000C7E16" w:rsidRDefault="00861B13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校長</w:t>
            </w:r>
          </w:p>
        </w:tc>
      </w:tr>
      <w:tr w:rsidR="00861B13" w:rsidRPr="000C7E16" w:rsidTr="00CA66CB">
        <w:trPr>
          <w:cantSplit/>
          <w:trHeight w:val="2029"/>
        </w:trPr>
        <w:tc>
          <w:tcPr>
            <w:tcW w:w="2253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861B13" w:rsidRPr="000C7E16" w:rsidRDefault="00861B13" w:rsidP="0042453E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1B13" w:rsidRPr="000C7E16" w:rsidRDefault="00861B13" w:rsidP="00F24432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</w:tcPr>
          <w:p w:rsidR="00861B13" w:rsidRPr="000C7E16" w:rsidRDefault="00861B13" w:rsidP="0042453E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</w:tcPr>
          <w:p w:rsidR="00861B13" w:rsidRPr="000C7E16" w:rsidRDefault="00861B13" w:rsidP="0042453E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</w:p>
        </w:tc>
      </w:tr>
    </w:tbl>
    <w:p w:rsidR="002F2617" w:rsidRPr="0066535D" w:rsidRDefault="0066535D" w:rsidP="0066535D">
      <w:pPr>
        <w:pStyle w:val="ac"/>
        <w:widowControl/>
        <w:autoSpaceDE w:val="0"/>
        <w:autoSpaceDN w:val="0"/>
        <w:ind w:left="0" w:firstLine="0"/>
        <w:jc w:val="both"/>
        <w:textAlignment w:val="center"/>
        <w:rPr>
          <w:rFonts w:ascii="標楷體" w:eastAsia="標楷體"/>
          <w:b/>
          <w:bCs/>
          <w:color w:val="FF0000"/>
          <w:szCs w:val="24"/>
        </w:rPr>
      </w:pPr>
      <w:bookmarkStart w:id="1" w:name="_Hlk202030343"/>
      <w:r>
        <w:rPr>
          <w:rFonts w:ascii="標楷體" w:eastAsia="標楷體" w:hint="eastAsia"/>
          <w:color w:val="FF0000"/>
          <w:szCs w:val="24"/>
          <w:shd w:val="pct15" w:color="auto" w:fill="FFFFFF"/>
        </w:rPr>
        <w:t>※備註：</w:t>
      </w:r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依本校研究生學位考試辦法第十條規定略</w:t>
      </w:r>
      <w:proofErr w:type="gramStart"/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以</w:t>
      </w:r>
      <w:proofErr w:type="gramEnd"/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，本校學位論文以公開為原則，如涉及機密、專利事項或依法不得提供者，應填寫本校學位論文延後公開申請書</w:t>
      </w:r>
      <w:r w:rsidRPr="0066535D">
        <w:rPr>
          <w:rFonts w:ascii="標楷體" w:eastAsia="標楷體"/>
          <w:color w:val="FF0000"/>
          <w:szCs w:val="24"/>
          <w:shd w:val="pct15" w:color="auto" w:fill="FFFFFF"/>
        </w:rPr>
        <w:t>(</w:t>
      </w:r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一式二份</w:t>
      </w:r>
      <w:r w:rsidRPr="0066535D">
        <w:rPr>
          <w:rFonts w:ascii="標楷體" w:eastAsia="標楷體"/>
          <w:color w:val="FF0000"/>
          <w:szCs w:val="24"/>
          <w:shd w:val="pct15" w:color="auto" w:fill="FFFFFF"/>
        </w:rPr>
        <w:t>)</w:t>
      </w:r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，經研究生及指導教授親筆簽名並檢附相關佐證資料，於學位考試時由考試委員審核確認，以及各系</w:t>
      </w:r>
      <w:r w:rsidRPr="0066535D">
        <w:rPr>
          <w:rFonts w:ascii="標楷體" w:eastAsia="標楷體"/>
          <w:color w:val="FF0000"/>
          <w:szCs w:val="24"/>
          <w:shd w:val="pct15" w:color="auto" w:fill="FFFFFF"/>
        </w:rPr>
        <w:t>(</w:t>
      </w:r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所</w:t>
      </w:r>
      <w:r w:rsidRPr="0066535D">
        <w:rPr>
          <w:rFonts w:ascii="標楷體" w:eastAsia="標楷體"/>
          <w:color w:val="FF0000"/>
          <w:szCs w:val="24"/>
          <w:shd w:val="pct15" w:color="auto" w:fill="FFFFFF"/>
        </w:rPr>
        <w:t>)</w:t>
      </w:r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學術委員會審議通過後，得申請延後公開。每次申請延後公開至多五年，且需逐次申請。</w:t>
      </w:r>
      <w:proofErr w:type="gramStart"/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第二次起申請</w:t>
      </w:r>
      <w:proofErr w:type="gramEnd"/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程序，應於論文延後公開到期日前六個月，取得原所有學位考試委員審核確認，或經原就讀系所之學術委員會審核確認。</w:t>
      </w:r>
      <w:bookmarkEnd w:id="1"/>
      <w:r w:rsidRPr="0066535D">
        <w:rPr>
          <w:rFonts w:ascii="標楷體" w:eastAsia="標楷體" w:hint="eastAsia"/>
          <w:color w:val="FF0000"/>
          <w:szCs w:val="24"/>
          <w:shd w:val="pct15" w:color="auto" w:fill="FFFFFF"/>
        </w:rPr>
        <w:t>研究生論文經審核確認得延後公開，其所屬系(所)應將審核通過名單送圖書館備查。</w:t>
      </w:r>
    </w:p>
    <w:sectPr w:rsidR="002F2617" w:rsidRPr="0066535D" w:rsidSect="00767FB6">
      <w:footerReference w:type="default" r:id="rId8"/>
      <w:pgSz w:w="11906" w:h="16838"/>
      <w:pgMar w:top="567" w:right="720" w:bottom="567" w:left="720" w:header="851" w:footer="10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DDC" w:rsidRDefault="00974DDC" w:rsidP="00BA6654">
      <w:pPr>
        <w:spacing w:line="240" w:lineRule="auto"/>
      </w:pPr>
      <w:r>
        <w:separator/>
      </w:r>
    </w:p>
  </w:endnote>
  <w:endnote w:type="continuationSeparator" w:id="0">
    <w:p w:rsidR="00974DDC" w:rsidRDefault="00974DDC" w:rsidP="00BA6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Noto Sans Mono CJK JP Regular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A1" w:rsidRDefault="00A471A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2058A" w:rsidRPr="0012058A">
      <w:rPr>
        <w:noProof/>
        <w:lang w:val="zh-TW"/>
      </w:rPr>
      <w:t>1</w:t>
    </w:r>
    <w:r>
      <w:fldChar w:fldCharType="end"/>
    </w:r>
  </w:p>
  <w:p w:rsidR="00A471A1" w:rsidRDefault="00A471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DDC" w:rsidRDefault="00974DDC" w:rsidP="00BA6654">
      <w:pPr>
        <w:spacing w:line="240" w:lineRule="auto"/>
      </w:pPr>
      <w:r>
        <w:separator/>
      </w:r>
    </w:p>
  </w:footnote>
  <w:footnote w:type="continuationSeparator" w:id="0">
    <w:p w:rsidR="00974DDC" w:rsidRDefault="00974DDC" w:rsidP="00BA6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B3CFF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 w15:restartNumberingAfterBreak="0">
    <w:nsid w:val="25DB01CF"/>
    <w:multiLevelType w:val="hybridMultilevel"/>
    <w:tmpl w:val="A9E8C168"/>
    <w:lvl w:ilvl="0" w:tplc="3C482648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B8D757B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0C47F95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8A36C2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6" w15:restartNumberingAfterBreak="0">
    <w:nsid w:val="3F6B331B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B70DE1"/>
    <w:multiLevelType w:val="hybridMultilevel"/>
    <w:tmpl w:val="29A64606"/>
    <w:lvl w:ilvl="0" w:tplc="E09AF6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09E4E07"/>
    <w:multiLevelType w:val="hybridMultilevel"/>
    <w:tmpl w:val="4F2819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796CB6"/>
    <w:multiLevelType w:val="hybridMultilevel"/>
    <w:tmpl w:val="AC8057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30C331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854CC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11" w15:restartNumberingAfterBreak="0">
    <w:nsid w:val="7DF03505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※"/>
        <w:legacy w:legacy="1" w:legacySpace="0" w:legacyIndent="270"/>
        <w:lvlJc w:val="left"/>
        <w:pPr>
          <w:ind w:left="270" w:hanging="270"/>
        </w:pPr>
        <w:rPr>
          <w:rFonts w:ascii="標楷體" w:eastAsia="標楷體" w:hint="eastAsia"/>
          <w:b w:val="0"/>
          <w:i w:val="0"/>
          <w:sz w:val="28"/>
          <w:u w:val="none"/>
        </w:rPr>
      </w:lvl>
    </w:lvlOverride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8C"/>
    <w:rsid w:val="000200C3"/>
    <w:rsid w:val="000257AB"/>
    <w:rsid w:val="00026172"/>
    <w:rsid w:val="00036A41"/>
    <w:rsid w:val="000478E8"/>
    <w:rsid w:val="0008334E"/>
    <w:rsid w:val="000C4CDB"/>
    <w:rsid w:val="000C7E16"/>
    <w:rsid w:val="000D7785"/>
    <w:rsid w:val="000E6149"/>
    <w:rsid w:val="000F6930"/>
    <w:rsid w:val="0012058A"/>
    <w:rsid w:val="00120699"/>
    <w:rsid w:val="00153570"/>
    <w:rsid w:val="00154C59"/>
    <w:rsid w:val="001806F9"/>
    <w:rsid w:val="001A7EDB"/>
    <w:rsid w:val="001E1C69"/>
    <w:rsid w:val="001E39A2"/>
    <w:rsid w:val="001E4C3C"/>
    <w:rsid w:val="001F1295"/>
    <w:rsid w:val="0020423A"/>
    <w:rsid w:val="00204B58"/>
    <w:rsid w:val="00214067"/>
    <w:rsid w:val="00233357"/>
    <w:rsid w:val="0025570A"/>
    <w:rsid w:val="00262B0E"/>
    <w:rsid w:val="00270E49"/>
    <w:rsid w:val="002A350E"/>
    <w:rsid w:val="002B4224"/>
    <w:rsid w:val="002F2617"/>
    <w:rsid w:val="003016FC"/>
    <w:rsid w:val="003064F2"/>
    <w:rsid w:val="00327CB5"/>
    <w:rsid w:val="00337CCD"/>
    <w:rsid w:val="003461D2"/>
    <w:rsid w:val="003570F2"/>
    <w:rsid w:val="00383B8B"/>
    <w:rsid w:val="003D6D70"/>
    <w:rsid w:val="003E27C8"/>
    <w:rsid w:val="003E2BD6"/>
    <w:rsid w:val="003F4159"/>
    <w:rsid w:val="003F59CF"/>
    <w:rsid w:val="003F7F3D"/>
    <w:rsid w:val="004234BC"/>
    <w:rsid w:val="0042453E"/>
    <w:rsid w:val="00430EDC"/>
    <w:rsid w:val="00451B01"/>
    <w:rsid w:val="004D6702"/>
    <w:rsid w:val="004E47AD"/>
    <w:rsid w:val="00520BB2"/>
    <w:rsid w:val="00567B8C"/>
    <w:rsid w:val="00576AEC"/>
    <w:rsid w:val="0058190D"/>
    <w:rsid w:val="005916F6"/>
    <w:rsid w:val="00592DC6"/>
    <w:rsid w:val="005C4F59"/>
    <w:rsid w:val="005E04AA"/>
    <w:rsid w:val="005E59EF"/>
    <w:rsid w:val="005E7B5E"/>
    <w:rsid w:val="00600ABC"/>
    <w:rsid w:val="006067C0"/>
    <w:rsid w:val="00616008"/>
    <w:rsid w:val="00626658"/>
    <w:rsid w:val="006277D6"/>
    <w:rsid w:val="0063028C"/>
    <w:rsid w:val="0063795D"/>
    <w:rsid w:val="0066535D"/>
    <w:rsid w:val="00671492"/>
    <w:rsid w:val="00671AF5"/>
    <w:rsid w:val="006C4A70"/>
    <w:rsid w:val="006C6328"/>
    <w:rsid w:val="006E1B45"/>
    <w:rsid w:val="006F6DAF"/>
    <w:rsid w:val="006F72C8"/>
    <w:rsid w:val="00700B5B"/>
    <w:rsid w:val="007049EE"/>
    <w:rsid w:val="00733751"/>
    <w:rsid w:val="0076307E"/>
    <w:rsid w:val="00767FB6"/>
    <w:rsid w:val="00773D68"/>
    <w:rsid w:val="00773EAA"/>
    <w:rsid w:val="007A1359"/>
    <w:rsid w:val="007B68AE"/>
    <w:rsid w:val="007D1C54"/>
    <w:rsid w:val="0080386C"/>
    <w:rsid w:val="00812E43"/>
    <w:rsid w:val="0081675A"/>
    <w:rsid w:val="00817A6D"/>
    <w:rsid w:val="0083116E"/>
    <w:rsid w:val="00856893"/>
    <w:rsid w:val="00861B13"/>
    <w:rsid w:val="008C402B"/>
    <w:rsid w:val="008E0602"/>
    <w:rsid w:val="00906EF7"/>
    <w:rsid w:val="00915E44"/>
    <w:rsid w:val="00923670"/>
    <w:rsid w:val="009265D5"/>
    <w:rsid w:val="009440CC"/>
    <w:rsid w:val="009515F7"/>
    <w:rsid w:val="009533EA"/>
    <w:rsid w:val="00974DDC"/>
    <w:rsid w:val="0098383E"/>
    <w:rsid w:val="00985FFD"/>
    <w:rsid w:val="0098769F"/>
    <w:rsid w:val="009A1613"/>
    <w:rsid w:val="009B6EA7"/>
    <w:rsid w:val="009C0A90"/>
    <w:rsid w:val="009D6179"/>
    <w:rsid w:val="009F0DDC"/>
    <w:rsid w:val="009F21A6"/>
    <w:rsid w:val="00A471A1"/>
    <w:rsid w:val="00A56B30"/>
    <w:rsid w:val="00AA5258"/>
    <w:rsid w:val="00AB10FA"/>
    <w:rsid w:val="00AD6A43"/>
    <w:rsid w:val="00AF0F9B"/>
    <w:rsid w:val="00AF3562"/>
    <w:rsid w:val="00AF49ED"/>
    <w:rsid w:val="00AF6E57"/>
    <w:rsid w:val="00B15996"/>
    <w:rsid w:val="00B427F5"/>
    <w:rsid w:val="00B438BA"/>
    <w:rsid w:val="00B620DD"/>
    <w:rsid w:val="00B71EE3"/>
    <w:rsid w:val="00B802A0"/>
    <w:rsid w:val="00BA4C68"/>
    <w:rsid w:val="00BA5090"/>
    <w:rsid w:val="00BA6654"/>
    <w:rsid w:val="00BA6A87"/>
    <w:rsid w:val="00BD1BB1"/>
    <w:rsid w:val="00BF157B"/>
    <w:rsid w:val="00BF7B89"/>
    <w:rsid w:val="00C0506F"/>
    <w:rsid w:val="00C0529B"/>
    <w:rsid w:val="00C07860"/>
    <w:rsid w:val="00C20F83"/>
    <w:rsid w:val="00C31AFD"/>
    <w:rsid w:val="00C36775"/>
    <w:rsid w:val="00C528F7"/>
    <w:rsid w:val="00C55BA5"/>
    <w:rsid w:val="00C81813"/>
    <w:rsid w:val="00CA66CB"/>
    <w:rsid w:val="00CF063A"/>
    <w:rsid w:val="00D32286"/>
    <w:rsid w:val="00D405CE"/>
    <w:rsid w:val="00D445A8"/>
    <w:rsid w:val="00D565AD"/>
    <w:rsid w:val="00D567F5"/>
    <w:rsid w:val="00D80D6E"/>
    <w:rsid w:val="00D922D3"/>
    <w:rsid w:val="00DD77FD"/>
    <w:rsid w:val="00DE2FE5"/>
    <w:rsid w:val="00DF57F1"/>
    <w:rsid w:val="00E03BF6"/>
    <w:rsid w:val="00E25C9A"/>
    <w:rsid w:val="00E30DE2"/>
    <w:rsid w:val="00E50366"/>
    <w:rsid w:val="00E60D9B"/>
    <w:rsid w:val="00E67822"/>
    <w:rsid w:val="00EB03B8"/>
    <w:rsid w:val="00EB179C"/>
    <w:rsid w:val="00EC5765"/>
    <w:rsid w:val="00EE6185"/>
    <w:rsid w:val="00EE6337"/>
    <w:rsid w:val="00F136DB"/>
    <w:rsid w:val="00F24432"/>
    <w:rsid w:val="00F27677"/>
    <w:rsid w:val="00F63EC8"/>
    <w:rsid w:val="00F64124"/>
    <w:rsid w:val="00F770A5"/>
    <w:rsid w:val="00FA35BC"/>
    <w:rsid w:val="00FB6641"/>
    <w:rsid w:val="00FC1BE5"/>
    <w:rsid w:val="00FD0DF2"/>
    <w:rsid w:val="00FD340C"/>
    <w:rsid w:val="00FE7F2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FF56F"/>
  <w15:chartTrackingRefBased/>
  <w15:docId w15:val="{C1273264-3423-4ACA-A63D-5C888235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43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A6654"/>
  </w:style>
  <w:style w:type="paragraph" w:styleId="a5">
    <w:name w:val="footer"/>
    <w:basedOn w:val="a"/>
    <w:link w:val="a6"/>
    <w:uiPriority w:val="99"/>
    <w:unhideWhenUsed/>
    <w:rsid w:val="00BA6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A6654"/>
  </w:style>
  <w:style w:type="paragraph" w:styleId="a7">
    <w:name w:val="Balloon Text"/>
    <w:basedOn w:val="a"/>
    <w:link w:val="a8"/>
    <w:uiPriority w:val="99"/>
    <w:semiHidden/>
    <w:unhideWhenUsed/>
    <w:rsid w:val="00BA6654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A665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BA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段落四"/>
    <w:basedOn w:val="a"/>
    <w:rsid w:val="0042453E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1922" w:hanging="510"/>
    </w:pPr>
    <w:rPr>
      <w:rFonts w:ascii="華康中楷體" w:eastAsia="華康中楷體"/>
    </w:rPr>
  </w:style>
  <w:style w:type="paragraph" w:customStyle="1" w:styleId="ab">
    <w:name w:val="段落二"/>
    <w:basedOn w:val="a"/>
    <w:rsid w:val="0042453E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2127" w:hanging="256"/>
    </w:pPr>
    <w:rPr>
      <w:rFonts w:ascii="華康中楷體" w:eastAsia="華康中楷體"/>
    </w:rPr>
  </w:style>
  <w:style w:type="paragraph" w:customStyle="1" w:styleId="ac">
    <w:name w:val="段落一"/>
    <w:basedOn w:val="a"/>
    <w:rsid w:val="00671492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1418" w:hanging="1418"/>
      <w:textAlignment w:val="auto"/>
    </w:pPr>
    <w:rPr>
      <w:rFonts w:ascii="華康中楷體" w:eastAsia="華康中楷體"/>
    </w:rPr>
  </w:style>
  <w:style w:type="paragraph" w:styleId="Web">
    <w:name w:val="Normal (Web)"/>
    <w:basedOn w:val="a"/>
    <w:uiPriority w:val="99"/>
    <w:unhideWhenUsed/>
    <w:rsid w:val="0063028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styleId="ad">
    <w:name w:val="Body Text"/>
    <w:basedOn w:val="a"/>
    <w:link w:val="ae"/>
    <w:uiPriority w:val="1"/>
    <w:qFormat/>
    <w:rsid w:val="00576AEC"/>
    <w:pPr>
      <w:autoSpaceDE w:val="0"/>
      <w:autoSpaceDN w:val="0"/>
      <w:adjustRightInd/>
      <w:spacing w:line="240" w:lineRule="auto"/>
      <w:ind w:left="1313"/>
      <w:textAlignment w:val="auto"/>
    </w:pPr>
    <w:rPr>
      <w:rFonts w:ascii="Noto Sans Mono CJK JP Regular" w:eastAsia="Noto Sans Mono CJK JP Regular" w:hAnsi="Noto Sans Mono CJK JP Regular" w:cs="Noto Sans Mono CJK JP Regular"/>
      <w:szCs w:val="24"/>
      <w:lang w:val="zh-TW" w:bidi="zh-TW"/>
    </w:rPr>
  </w:style>
  <w:style w:type="character" w:customStyle="1" w:styleId="ae">
    <w:name w:val="本文 字元"/>
    <w:link w:val="ad"/>
    <w:uiPriority w:val="1"/>
    <w:rsid w:val="00576AEC"/>
    <w:rPr>
      <w:rFonts w:ascii="Noto Sans Mono CJK JP Regular" w:eastAsia="Noto Sans Mono CJK JP Regular" w:hAnsi="Noto Sans Mono CJK JP Regular" w:cs="Noto Sans Mono CJK JP Regular"/>
      <w:sz w:val="24"/>
      <w:szCs w:val="24"/>
      <w:lang w:val="zh-TW" w:bidi="zh-TW"/>
    </w:rPr>
  </w:style>
  <w:style w:type="character" w:styleId="af">
    <w:name w:val="Placeholder Text"/>
    <w:basedOn w:val="a0"/>
    <w:uiPriority w:val="99"/>
    <w:semiHidden/>
    <w:rsid w:val="00856893"/>
    <w:rPr>
      <w:color w:val="808080"/>
    </w:rPr>
  </w:style>
  <w:style w:type="paragraph" w:styleId="af0">
    <w:name w:val="List Paragraph"/>
    <w:basedOn w:val="a"/>
    <w:uiPriority w:val="34"/>
    <w:qFormat/>
    <w:rsid w:val="007A13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D75B-2ED8-4EA7-B87A-AA32BB6D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銘傳管理學院國際企業管理研究所</dc:title>
  <dc:subject/>
  <dc:creator>詹雪蘭</dc:creator>
  <cp:keywords/>
  <cp:lastModifiedBy>user</cp:lastModifiedBy>
  <cp:revision>2</cp:revision>
  <cp:lastPrinted>2025-06-26T09:51:00Z</cp:lastPrinted>
  <dcterms:created xsi:type="dcterms:W3CDTF">2026-04-14T08:10:00Z</dcterms:created>
  <dcterms:modified xsi:type="dcterms:W3CDTF">2026-04-14T08:10:00Z</dcterms:modified>
</cp:coreProperties>
</file>